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Pr>
        <w:drawing>
          <wp:inline distB="114300" distT="114300" distL="114300" distR="114300">
            <wp:extent cx="1300163" cy="166613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00163" cy="16661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Brighter Sound</w:t>
        <w:br w:type="textWrapping"/>
        <w:t xml:space="preserve">Freelance Support Music Facilitators</w:t>
      </w:r>
    </w:p>
    <w:p w:rsidR="00000000" w:rsidDel="00000000" w:rsidP="00000000" w:rsidRDefault="00000000" w:rsidRPr="00000000" w14:paraId="00000003">
      <w:pPr>
        <w:jc w:val="center"/>
        <w:rPr>
          <w:rFonts w:ascii="Helvetica Neue" w:cs="Helvetica Neue" w:eastAsia="Helvetica Neue" w:hAnsi="Helvetica Neue"/>
          <w:b w:val="1"/>
          <w:sz w:val="36"/>
          <w:szCs w:val="36"/>
        </w:rPr>
      </w:pPr>
      <w:r w:rsidDel="00000000" w:rsidR="00000000" w:rsidRPr="00000000">
        <w:rPr>
          <w:rFonts w:ascii="Helvetica Neue" w:cs="Helvetica Neue" w:eastAsia="Helvetica Neue" w:hAnsi="Helvetica Neue"/>
          <w:b w:val="1"/>
          <w:sz w:val="36"/>
          <w:szCs w:val="36"/>
          <w:rtl w:val="0"/>
        </w:rPr>
        <w:t xml:space="preserve">Recruitment Pack</w:t>
      </w:r>
    </w:p>
    <w:p w:rsidR="00000000" w:rsidDel="00000000" w:rsidP="00000000" w:rsidRDefault="00000000" w:rsidRPr="00000000" w14:paraId="00000004">
      <w:pPr>
        <w:jc w:val="cente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Contents</w:t>
      </w:r>
    </w:p>
    <w:p w:rsidR="00000000" w:rsidDel="00000000" w:rsidP="00000000" w:rsidRDefault="00000000" w:rsidRPr="00000000" w14:paraId="00000006">
      <w:pPr>
        <w:rPr>
          <w:rFonts w:ascii="Helvetica Neue" w:cs="Helvetica Neue" w:eastAsia="Helvetica Neue" w:hAnsi="Helvetica Neue"/>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dot" w:pos="9360"/>
            </w:tabs>
            <w:spacing w:before="60" w:line="240" w:lineRule="auto"/>
            <w:rPr>
              <w:rFonts w:ascii="Helvetica Neue" w:cs="Helvetica Neue" w:eastAsia="Helvetica Neue" w:hAnsi="Helvetica Neue"/>
              <w:color w:val="000000"/>
              <w:sz w:val="28"/>
              <w:szCs w:val="28"/>
              <w:u w:val="none"/>
            </w:rPr>
          </w:pPr>
          <w:r w:rsidDel="00000000" w:rsidR="00000000" w:rsidRPr="00000000">
            <w:fldChar w:fldCharType="begin"/>
            <w:instrText xml:space="preserve"> TOC \h \u \z \t "Heading 1,1,Heading 2,2,Heading 3,3,Heading 4,4,Heading 5,5,Heading 6,6,"</w:instrText>
            <w:fldChar w:fldCharType="separate"/>
          </w:r>
          <w:hyperlink w:anchor="_l9n2vd15vf4j">
            <w:r w:rsidDel="00000000" w:rsidR="00000000" w:rsidRPr="00000000">
              <w:rPr>
                <w:rFonts w:ascii="Helvetica Neue" w:cs="Helvetica Neue" w:eastAsia="Helvetica Neue" w:hAnsi="Helvetica Neue"/>
                <w:color w:val="000000"/>
                <w:sz w:val="28"/>
                <w:szCs w:val="28"/>
                <w:u w:val="none"/>
                <w:rtl w:val="0"/>
              </w:rPr>
              <w:t xml:space="preserve">Job Overview</w:t>
              <w:tab/>
            </w:r>
          </w:hyperlink>
          <w:r w:rsidDel="00000000" w:rsidR="00000000" w:rsidRPr="00000000">
            <w:fldChar w:fldCharType="begin"/>
            <w:instrText xml:space="preserve"> PAGEREF _l9n2vd15vf4j \h </w:instrText>
            <w:fldChar w:fldCharType="separate"/>
          </w:r>
          <w:r w:rsidDel="00000000" w:rsidR="00000000" w:rsidRPr="00000000">
            <w:rPr>
              <w:rFonts w:ascii="Helvetica Neue" w:cs="Helvetica Neue" w:eastAsia="Helvetica Neue" w:hAnsi="Helvetica Neue"/>
              <w:sz w:val="28"/>
              <w:szCs w:val="28"/>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dot" w:pos="9360"/>
            </w:tabs>
            <w:spacing w:before="60" w:line="240" w:lineRule="auto"/>
            <w:rPr>
              <w:rFonts w:ascii="Helvetica Neue" w:cs="Helvetica Neue" w:eastAsia="Helvetica Neue" w:hAnsi="Helvetica Neue"/>
              <w:color w:val="000000"/>
              <w:sz w:val="28"/>
              <w:szCs w:val="28"/>
              <w:u w:val="none"/>
            </w:rPr>
          </w:pPr>
          <w:hyperlink w:anchor="_olqubtb7oauy">
            <w:r w:rsidDel="00000000" w:rsidR="00000000" w:rsidRPr="00000000">
              <w:rPr>
                <w:rFonts w:ascii="Helvetica Neue" w:cs="Helvetica Neue" w:eastAsia="Helvetica Neue" w:hAnsi="Helvetica Neue"/>
                <w:color w:val="000000"/>
                <w:sz w:val="28"/>
                <w:szCs w:val="28"/>
                <w:u w:val="none"/>
                <w:rtl w:val="0"/>
              </w:rPr>
              <w:t xml:space="preserve">Job Description</w:t>
              <w:tab/>
            </w:r>
          </w:hyperlink>
          <w:r w:rsidDel="00000000" w:rsidR="00000000" w:rsidRPr="00000000">
            <w:fldChar w:fldCharType="begin"/>
            <w:instrText xml:space="preserve"> PAGEREF _olqubtb7oauy \h </w:instrText>
            <w:fldChar w:fldCharType="separate"/>
          </w:r>
          <w:r w:rsidDel="00000000" w:rsidR="00000000" w:rsidRPr="00000000">
            <w:rPr>
              <w:rFonts w:ascii="Helvetica Neue" w:cs="Helvetica Neue" w:eastAsia="Helvetica Neue" w:hAnsi="Helvetica Neue"/>
              <w:sz w:val="28"/>
              <w:szCs w:val="28"/>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dot" w:pos="9360"/>
            </w:tabs>
            <w:spacing w:before="60" w:line="240" w:lineRule="auto"/>
            <w:rPr>
              <w:rFonts w:ascii="Helvetica Neue" w:cs="Helvetica Neue" w:eastAsia="Helvetica Neue" w:hAnsi="Helvetica Neue"/>
              <w:color w:val="000000"/>
              <w:sz w:val="28"/>
              <w:szCs w:val="28"/>
              <w:u w:val="none"/>
            </w:rPr>
          </w:pPr>
          <w:hyperlink w:anchor="_48yfgaauytjy">
            <w:r w:rsidDel="00000000" w:rsidR="00000000" w:rsidRPr="00000000">
              <w:rPr>
                <w:rFonts w:ascii="Helvetica Neue" w:cs="Helvetica Neue" w:eastAsia="Helvetica Neue" w:hAnsi="Helvetica Neue"/>
                <w:color w:val="000000"/>
                <w:sz w:val="28"/>
                <w:szCs w:val="28"/>
                <w:u w:val="none"/>
                <w:rtl w:val="0"/>
              </w:rPr>
              <w:t xml:space="preserve">Person Specification</w:t>
              <w:tab/>
            </w:r>
          </w:hyperlink>
          <w:r w:rsidDel="00000000" w:rsidR="00000000" w:rsidRPr="00000000">
            <w:fldChar w:fldCharType="begin"/>
            <w:instrText xml:space="preserve"> PAGEREF _48yfgaauytjy \h </w:instrText>
            <w:fldChar w:fldCharType="separate"/>
          </w:r>
          <w:r w:rsidDel="00000000" w:rsidR="00000000" w:rsidRPr="00000000">
            <w:rPr>
              <w:rFonts w:ascii="Helvetica Neue" w:cs="Helvetica Neue" w:eastAsia="Helvetica Neue" w:hAnsi="Helvetica Neue"/>
              <w:sz w:val="28"/>
              <w:szCs w:val="28"/>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dot" w:pos="9360"/>
            </w:tabs>
            <w:spacing w:before="60" w:line="240" w:lineRule="auto"/>
            <w:rPr>
              <w:rFonts w:ascii="Helvetica Neue" w:cs="Helvetica Neue" w:eastAsia="Helvetica Neue" w:hAnsi="Helvetica Neue"/>
              <w:color w:val="000000"/>
              <w:sz w:val="28"/>
              <w:szCs w:val="28"/>
              <w:u w:val="none"/>
            </w:rPr>
          </w:pPr>
          <w:hyperlink w:anchor="_pzcgkobugw56">
            <w:r w:rsidDel="00000000" w:rsidR="00000000" w:rsidRPr="00000000">
              <w:rPr>
                <w:rFonts w:ascii="Helvetica Neue" w:cs="Helvetica Neue" w:eastAsia="Helvetica Neue" w:hAnsi="Helvetica Neue"/>
                <w:color w:val="000000"/>
                <w:sz w:val="28"/>
                <w:szCs w:val="28"/>
                <w:u w:val="none"/>
                <w:rtl w:val="0"/>
              </w:rPr>
              <w:t xml:space="preserve">When and Where</w:t>
              <w:tab/>
            </w:r>
          </w:hyperlink>
          <w:r w:rsidDel="00000000" w:rsidR="00000000" w:rsidRPr="00000000">
            <w:fldChar w:fldCharType="begin"/>
            <w:instrText xml:space="preserve"> PAGEREF _pzcgkobugw56 \h </w:instrText>
            <w:fldChar w:fldCharType="separate"/>
          </w:r>
          <w:r w:rsidDel="00000000" w:rsidR="00000000" w:rsidRPr="00000000">
            <w:rPr>
              <w:rFonts w:ascii="Helvetica Neue" w:cs="Helvetica Neue" w:eastAsia="Helvetica Neue" w:hAnsi="Helvetica Neue"/>
              <w:sz w:val="28"/>
              <w:szCs w:val="28"/>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dot" w:pos="9360"/>
            </w:tabs>
            <w:spacing w:before="60" w:line="240" w:lineRule="auto"/>
            <w:rPr>
              <w:rFonts w:ascii="Helvetica Neue" w:cs="Helvetica Neue" w:eastAsia="Helvetica Neue" w:hAnsi="Helvetica Neue"/>
              <w:color w:val="000000"/>
              <w:sz w:val="28"/>
              <w:szCs w:val="28"/>
              <w:u w:val="none"/>
            </w:rPr>
          </w:pPr>
          <w:hyperlink w:anchor="_pk2aipvou8o6">
            <w:r w:rsidDel="00000000" w:rsidR="00000000" w:rsidRPr="00000000">
              <w:rPr>
                <w:rFonts w:ascii="Helvetica Neue" w:cs="Helvetica Neue" w:eastAsia="Helvetica Neue" w:hAnsi="Helvetica Neue"/>
                <w:color w:val="000000"/>
                <w:sz w:val="28"/>
                <w:szCs w:val="28"/>
                <w:u w:val="none"/>
                <w:rtl w:val="0"/>
              </w:rPr>
              <w:t xml:space="preserve">Recruitment Process</w:t>
              <w:tab/>
            </w:r>
          </w:hyperlink>
          <w:r w:rsidDel="00000000" w:rsidR="00000000" w:rsidRPr="00000000">
            <w:fldChar w:fldCharType="begin"/>
            <w:instrText xml:space="preserve"> PAGEREF _pk2aipvou8o6 \h </w:instrText>
            <w:fldChar w:fldCharType="separate"/>
          </w:r>
          <w:r w:rsidDel="00000000" w:rsidR="00000000" w:rsidRPr="00000000">
            <w:rPr>
              <w:rFonts w:ascii="Helvetica Neue" w:cs="Helvetica Neue" w:eastAsia="Helvetica Neue" w:hAnsi="Helvetica Neue"/>
              <w:sz w:val="28"/>
              <w:szCs w:val="28"/>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dot" w:pos="9360"/>
            </w:tabs>
            <w:spacing w:before="60" w:line="240" w:lineRule="auto"/>
            <w:rPr>
              <w:rFonts w:ascii="Helvetica Neue" w:cs="Helvetica Neue" w:eastAsia="Helvetica Neue" w:hAnsi="Helvetica Neue"/>
              <w:color w:val="000000"/>
              <w:sz w:val="28"/>
              <w:szCs w:val="28"/>
              <w:u w:val="none"/>
            </w:rPr>
          </w:pPr>
          <w:hyperlink w:anchor="_u3fzvcddxpg2">
            <w:r w:rsidDel="00000000" w:rsidR="00000000" w:rsidRPr="00000000">
              <w:rPr>
                <w:rFonts w:ascii="Helvetica Neue" w:cs="Helvetica Neue" w:eastAsia="Helvetica Neue" w:hAnsi="Helvetica Neue"/>
                <w:color w:val="000000"/>
                <w:sz w:val="28"/>
                <w:szCs w:val="28"/>
                <w:u w:val="none"/>
                <w:rtl w:val="0"/>
              </w:rPr>
              <w:t xml:space="preserve">How to Apply</w:t>
              <w:tab/>
            </w:r>
          </w:hyperlink>
          <w:r w:rsidDel="00000000" w:rsidR="00000000" w:rsidRPr="00000000">
            <w:fldChar w:fldCharType="begin"/>
            <w:instrText xml:space="preserve"> PAGEREF _u3fzvcddxpg2 \h </w:instrText>
            <w:fldChar w:fldCharType="separate"/>
          </w:r>
          <w:r w:rsidDel="00000000" w:rsidR="00000000" w:rsidRPr="00000000">
            <w:rPr>
              <w:rFonts w:ascii="Helvetica Neue" w:cs="Helvetica Neue" w:eastAsia="Helvetica Neue" w:hAnsi="Helvetica Neue"/>
              <w:sz w:val="28"/>
              <w:szCs w:val="28"/>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dot" w:pos="9360"/>
            </w:tabs>
            <w:spacing w:before="60" w:line="240" w:lineRule="auto"/>
            <w:rPr>
              <w:rFonts w:ascii="Helvetica Neue" w:cs="Helvetica Neue" w:eastAsia="Helvetica Neue" w:hAnsi="Helvetica Neue"/>
              <w:color w:val="000000"/>
              <w:sz w:val="28"/>
              <w:szCs w:val="28"/>
              <w:u w:val="none"/>
            </w:rPr>
          </w:pPr>
          <w:hyperlink w:anchor="_s8837sexsbgy">
            <w:r w:rsidDel="00000000" w:rsidR="00000000" w:rsidRPr="00000000">
              <w:rPr>
                <w:rFonts w:ascii="Helvetica Neue" w:cs="Helvetica Neue" w:eastAsia="Helvetica Neue" w:hAnsi="Helvetica Neue"/>
                <w:color w:val="000000"/>
                <w:sz w:val="28"/>
                <w:szCs w:val="28"/>
                <w:u w:val="none"/>
                <w:rtl w:val="0"/>
              </w:rPr>
              <w:t xml:space="preserve">Safeguarding</w:t>
              <w:tab/>
            </w:r>
          </w:hyperlink>
          <w:r w:rsidDel="00000000" w:rsidR="00000000" w:rsidRPr="00000000">
            <w:fldChar w:fldCharType="begin"/>
            <w:instrText xml:space="preserve"> PAGEREF _s8837sexsbgy \h </w:instrText>
            <w:fldChar w:fldCharType="separate"/>
          </w:r>
          <w:r w:rsidDel="00000000" w:rsidR="00000000" w:rsidRPr="00000000">
            <w:rPr>
              <w:rFonts w:ascii="Helvetica Neue" w:cs="Helvetica Neue" w:eastAsia="Helvetica Neue" w:hAnsi="Helvetica Neue"/>
              <w:sz w:val="28"/>
              <w:szCs w:val="28"/>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dot" w:pos="9360"/>
            </w:tabs>
            <w:spacing w:before="60" w:line="240" w:lineRule="auto"/>
            <w:rPr>
              <w:rFonts w:ascii="Helvetica Neue" w:cs="Helvetica Neue" w:eastAsia="Helvetica Neue" w:hAnsi="Helvetica Neue"/>
              <w:color w:val="000000"/>
              <w:sz w:val="28"/>
              <w:szCs w:val="28"/>
              <w:u w:val="none"/>
            </w:rPr>
          </w:pPr>
          <w:hyperlink w:anchor="_d9y10qmqbct5">
            <w:r w:rsidDel="00000000" w:rsidR="00000000" w:rsidRPr="00000000">
              <w:rPr>
                <w:rFonts w:ascii="Helvetica Neue" w:cs="Helvetica Neue" w:eastAsia="Helvetica Neue" w:hAnsi="Helvetica Neue"/>
                <w:color w:val="000000"/>
                <w:sz w:val="28"/>
                <w:szCs w:val="28"/>
                <w:u w:val="none"/>
                <w:rtl w:val="0"/>
              </w:rPr>
              <w:t xml:space="preserve">Equal Opportunities</w:t>
              <w:tab/>
            </w:r>
          </w:hyperlink>
          <w:r w:rsidDel="00000000" w:rsidR="00000000" w:rsidRPr="00000000">
            <w:fldChar w:fldCharType="begin"/>
            <w:instrText xml:space="preserve"> PAGEREF _d9y10qmqbct5 \h </w:instrText>
            <w:fldChar w:fldCharType="separate"/>
          </w:r>
          <w:r w:rsidDel="00000000" w:rsidR="00000000" w:rsidRPr="00000000">
            <w:rPr>
              <w:rFonts w:ascii="Helvetica Neue" w:cs="Helvetica Neue" w:eastAsia="Helvetica Neue" w:hAnsi="Helvetica Neue"/>
              <w:sz w:val="28"/>
              <w:szCs w:val="28"/>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F">
          <w:pPr>
            <w:widowControl w:val="0"/>
            <w:tabs>
              <w:tab w:val="right" w:leader="dot" w:pos="9360"/>
            </w:tabs>
            <w:spacing w:before="60" w:line="240" w:lineRule="auto"/>
            <w:rPr>
              <w:rFonts w:ascii="Helvetica Neue" w:cs="Helvetica Neue" w:eastAsia="Helvetica Neue" w:hAnsi="Helvetica Neue"/>
              <w:color w:val="000000"/>
              <w:sz w:val="28"/>
              <w:szCs w:val="28"/>
              <w:u w:val="none"/>
            </w:rPr>
          </w:pPr>
          <w:hyperlink w:anchor="_dciugmmzl7d1">
            <w:r w:rsidDel="00000000" w:rsidR="00000000" w:rsidRPr="00000000">
              <w:rPr>
                <w:rFonts w:ascii="Helvetica Neue" w:cs="Helvetica Neue" w:eastAsia="Helvetica Neue" w:hAnsi="Helvetica Neue"/>
                <w:color w:val="000000"/>
                <w:sz w:val="28"/>
                <w:szCs w:val="28"/>
                <w:u w:val="none"/>
                <w:rtl w:val="0"/>
              </w:rPr>
              <w:t xml:space="preserve">About Brighter Sound</w:t>
              <w:tab/>
            </w:r>
          </w:hyperlink>
          <w:r w:rsidDel="00000000" w:rsidR="00000000" w:rsidRPr="00000000">
            <w:fldChar w:fldCharType="begin"/>
            <w:instrText xml:space="preserve"> PAGEREF _dciugmmzl7d1 \h </w:instrText>
            <w:fldChar w:fldCharType="separate"/>
          </w:r>
          <w:r w:rsidDel="00000000" w:rsidR="00000000" w:rsidRPr="00000000">
            <w:rPr>
              <w:rFonts w:ascii="Helvetica Neue" w:cs="Helvetica Neue" w:eastAsia="Helvetica Neue" w:hAnsi="Helvetica Neue"/>
              <w:sz w:val="28"/>
              <w:szCs w:val="28"/>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0">
      <w:pPr>
        <w:pStyle w:val="Heading2"/>
        <w:rPr>
          <w:rFonts w:ascii="Helvetica Neue" w:cs="Helvetica Neue" w:eastAsia="Helvetica Neue" w:hAnsi="Helvetica Neue"/>
          <w:b w:val="1"/>
        </w:rPr>
      </w:pPr>
      <w:bookmarkStart w:colFirst="0" w:colLast="0" w:name="_l9n2vd15vf4j" w:id="0"/>
      <w:bookmarkEnd w:id="0"/>
      <w:r w:rsidDel="00000000" w:rsidR="00000000" w:rsidRPr="00000000">
        <w:rPr>
          <w:rFonts w:ascii="Helvetica Neue" w:cs="Helvetica Neue" w:eastAsia="Helvetica Neue" w:hAnsi="Helvetica Neue"/>
          <w:b w:val="1"/>
          <w:rtl w:val="0"/>
        </w:rPr>
        <w:t xml:space="preserve">Job Overview</w:t>
      </w: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b w:val="1"/>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6720"/>
        <w:tblGridChange w:id="0">
          <w:tblGrid>
            <w:gridCol w:w="2640"/>
            <w:gridCol w:w="6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Role titles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Freelance Support Music Facilitators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Fee per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£1870 inclusive of 12 half day delivery sessions, </w:t>
            </w:r>
            <w:r w:rsidDel="00000000" w:rsidR="00000000" w:rsidRPr="00000000">
              <w:rPr>
                <w:rFonts w:ascii="Helvetica Neue" w:cs="Helvetica Neue" w:eastAsia="Helvetica Neue" w:hAnsi="Helvetica Neue"/>
                <w:sz w:val="28"/>
                <w:szCs w:val="28"/>
                <w:rtl w:val="0"/>
              </w:rPr>
              <w:t xml:space="preserve">planning</w:t>
            </w:r>
            <w:r w:rsidDel="00000000" w:rsidR="00000000" w:rsidRPr="00000000">
              <w:rPr>
                <w:rFonts w:ascii="Helvetica Neue" w:cs="Helvetica Neue" w:eastAsia="Helvetica Neue" w:hAnsi="Helvetica Neue"/>
                <w:sz w:val="28"/>
                <w:szCs w:val="28"/>
                <w:rtl w:val="0"/>
              </w:rPr>
              <w:t xml:space="preserve">, 1 half day evaluation and 1 day training.</w:t>
            </w:r>
          </w:p>
          <w:p w:rsidR="00000000" w:rsidDel="00000000" w:rsidP="00000000" w:rsidRDefault="00000000" w:rsidRPr="00000000" w14:paraId="00000016">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Additional £200 to attend 4 supervision sessions.</w:t>
            </w:r>
          </w:p>
          <w:p w:rsidR="00000000" w:rsidDel="00000000" w:rsidP="00000000" w:rsidRDefault="00000000" w:rsidRPr="00000000" w14:paraId="00000018">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Travel expenses available outside of the Rochdale borough.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Working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sz w:val="28"/>
                <w:szCs w:val="28"/>
                <w:rtl w:val="0"/>
              </w:rPr>
              <w:t xml:space="preserve">Brighter Sound Project Management Team, Brighter Sound Project Coordinator, Lead Music Facilitator, Youth Workers.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Type of Contract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Fixed-term, freelance</w:t>
            </w:r>
          </w:p>
          <w:p w:rsidR="00000000" w:rsidDel="00000000" w:rsidP="00000000" w:rsidRDefault="00000000" w:rsidRPr="00000000" w14:paraId="0000001E">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There are two separate projects. You can apply for either or both.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Locations and </w:t>
            </w:r>
            <w:r w:rsidDel="00000000" w:rsidR="00000000" w:rsidRPr="00000000">
              <w:rPr>
                <w:rFonts w:ascii="Helvetica Neue" w:cs="Helvetica Neue" w:eastAsia="Helvetica Neue" w:hAnsi="Helvetica Neue"/>
                <w:b w:val="1"/>
                <w:sz w:val="28"/>
                <w:szCs w:val="28"/>
                <w:rtl w:val="0"/>
              </w:rPr>
              <w:t xml:space="preserve">Hours</w:t>
            </w:r>
            <w:r w:rsidDel="00000000" w:rsidR="00000000" w:rsidRPr="00000000">
              <w:rPr>
                <w:rFonts w:ascii="Helvetica Neue" w:cs="Helvetica Neue" w:eastAsia="Helvetica Neue" w:hAnsi="Helvetica Neue"/>
                <w:b w:val="1"/>
                <w:sz w:val="28"/>
                <w:szCs w:val="28"/>
                <w:rtl w:val="0"/>
              </w:rPr>
              <w:t xml:space="preserve"> of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12 sessions per project, plus additional supervision support, across March-July 2025 in the Rochdale/Middleton areas.</w:t>
            </w:r>
          </w:p>
          <w:p w:rsidR="00000000" w:rsidDel="00000000" w:rsidP="00000000" w:rsidRDefault="00000000" w:rsidRPr="00000000" w14:paraId="00000022">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There will also be one mandatory training day on Wednesday 19 March.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Friday 21 February 2025, 11pm</w:t>
            </w:r>
          </w:p>
        </w:tc>
      </w:tr>
    </w:tbl>
    <w:p w:rsidR="00000000" w:rsidDel="00000000" w:rsidP="00000000" w:rsidRDefault="00000000" w:rsidRPr="00000000" w14:paraId="00000026">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27">
      <w:pPr>
        <w:pStyle w:val="Heading2"/>
        <w:spacing w:after="300" w:lineRule="auto"/>
        <w:rPr>
          <w:sz w:val="28"/>
          <w:szCs w:val="28"/>
        </w:rPr>
      </w:pPr>
      <w:bookmarkStart w:colFirst="0" w:colLast="0" w:name="_olqubtb7oauy" w:id="1"/>
      <w:bookmarkEnd w:id="1"/>
      <w:r w:rsidDel="00000000" w:rsidR="00000000" w:rsidRPr="00000000">
        <w:rPr>
          <w:rFonts w:ascii="Helvetica Neue" w:cs="Helvetica Neue" w:eastAsia="Helvetica Neue" w:hAnsi="Helvetica Neue"/>
          <w:b w:val="1"/>
          <w:rtl w:val="0"/>
        </w:rPr>
        <w:t xml:space="preserve">Job Description</w:t>
      </w: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Brighter Sound is running two 12-week engagement projects in the Rochdale borough for young people aged 11-18 who are facing significant challenges in their lives.</w:t>
      </w:r>
    </w:p>
    <w:p w:rsidR="00000000" w:rsidDel="00000000" w:rsidP="00000000" w:rsidRDefault="00000000" w:rsidRPr="00000000" w14:paraId="00000029">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We’re offering two roles to support 12 creative music-making sessions responding to participants' interests and needs, utilising non-formal, youth-led, co-created trauma-informed approaches. </w:t>
      </w:r>
    </w:p>
    <w:p w:rsidR="00000000" w:rsidDel="00000000" w:rsidP="00000000" w:rsidRDefault="00000000" w:rsidRPr="00000000" w14:paraId="0000002B">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C">
      <w:pPr>
        <w:ind w:left="0" w:firstLine="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You will ensure a safe and supportive project environment, applying best practice in relation to safeguarding, risk management and pastoral care.</w:t>
      </w: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Both roles include mandatory training in safeguarding and trauma informed practices and group supervision sessions; a confidential space for reflection, support and learning with a mental health practitioner.</w:t>
      </w: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We’re looking for collaborative, flexible and empathic Freelance Music Facilitators to work alongside a Lead Music Facilitator to:</w:t>
      </w:r>
    </w:p>
    <w:p w:rsidR="00000000" w:rsidDel="00000000" w:rsidP="00000000" w:rsidRDefault="00000000" w:rsidRPr="00000000" w14:paraId="00000031">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 </w:t>
      </w:r>
    </w:p>
    <w:p w:rsidR="00000000" w:rsidDel="00000000" w:rsidP="00000000" w:rsidRDefault="00000000" w:rsidRPr="00000000" w14:paraId="00000032">
      <w:pPr>
        <w:numPr>
          <w:ilvl w:val="0"/>
          <w:numId w:val="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Support improvement in the lives of young </w:t>
      </w:r>
      <w:r w:rsidDel="00000000" w:rsidR="00000000" w:rsidRPr="00000000">
        <w:rPr>
          <w:rFonts w:ascii="Helvetica Neue" w:cs="Helvetica Neue" w:eastAsia="Helvetica Neue" w:hAnsi="Helvetica Neue"/>
          <w:sz w:val="28"/>
          <w:szCs w:val="28"/>
          <w:rtl w:val="0"/>
        </w:rPr>
        <w:t xml:space="preserve">people</w:t>
      </w:r>
      <w:r w:rsidDel="00000000" w:rsidR="00000000" w:rsidRPr="00000000">
        <w:rPr>
          <w:rFonts w:ascii="Helvetica Neue" w:cs="Helvetica Neue" w:eastAsia="Helvetica Neue" w:hAnsi="Helvetica Neue"/>
          <w:sz w:val="28"/>
          <w:szCs w:val="28"/>
          <w:rtl w:val="0"/>
        </w:rPr>
        <w:t xml:space="preserve"> aged 11-18 facing significant challenges, nurturing personal and social growth through music-making</w:t>
      </w:r>
    </w:p>
    <w:p w:rsidR="00000000" w:rsidDel="00000000" w:rsidP="00000000" w:rsidRDefault="00000000" w:rsidRPr="00000000" w14:paraId="00000033">
      <w:pPr>
        <w:numPr>
          <w:ilvl w:val="0"/>
          <w:numId w:val="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Be creatively ambitious, sharing different ways of making music with young people and encouraging their musical interests - whether that be to simply have a go, or try out new equipment or styles</w:t>
      </w:r>
    </w:p>
    <w:p w:rsidR="00000000" w:rsidDel="00000000" w:rsidP="00000000" w:rsidRDefault="00000000" w:rsidRPr="00000000" w14:paraId="00000034">
      <w:pPr>
        <w:numPr>
          <w:ilvl w:val="0"/>
          <w:numId w:val="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Inspire young people to grow resilience, increase confidence and become more aspirational</w:t>
      </w:r>
    </w:p>
    <w:p w:rsidR="00000000" w:rsidDel="00000000" w:rsidP="00000000" w:rsidRDefault="00000000" w:rsidRPr="00000000" w14:paraId="00000035">
      <w:pPr>
        <w:numPr>
          <w:ilvl w:val="0"/>
          <w:numId w:val="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Foster curiosity and interest in further creative activities with the potential to inspire young people to consider pursuing a creative career</w:t>
      </w:r>
    </w:p>
    <w:p w:rsidR="00000000" w:rsidDel="00000000" w:rsidP="00000000" w:rsidRDefault="00000000" w:rsidRPr="00000000" w14:paraId="00000036">
      <w:pPr>
        <w:numPr>
          <w:ilvl w:val="0"/>
          <w:numId w:val="1"/>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Support the development of young people’s personal and social skills through music to enable them to pursue future pathways within education or </w:t>
      </w:r>
      <w:r w:rsidDel="00000000" w:rsidR="00000000" w:rsidRPr="00000000">
        <w:rPr>
          <w:rFonts w:ascii="Helvetica Neue" w:cs="Helvetica Neue" w:eastAsia="Helvetica Neue" w:hAnsi="Helvetica Neue"/>
          <w:sz w:val="28"/>
          <w:szCs w:val="28"/>
          <w:rtl w:val="0"/>
        </w:rPr>
        <w:t xml:space="preserve">employment</w:t>
      </w:r>
      <w:r w:rsidDel="00000000" w:rsidR="00000000" w:rsidRPr="00000000">
        <w:rPr>
          <w:rtl w:val="0"/>
        </w:rPr>
      </w:r>
    </w:p>
    <w:p w:rsidR="00000000" w:rsidDel="00000000" w:rsidP="00000000" w:rsidRDefault="00000000" w:rsidRPr="00000000" w14:paraId="00000037">
      <w:pPr>
        <w:pStyle w:val="Heading2"/>
        <w:rPr>
          <w:rFonts w:ascii="Helvetica Neue" w:cs="Helvetica Neue" w:eastAsia="Helvetica Neue" w:hAnsi="Helvetica Neue"/>
          <w:b w:val="1"/>
        </w:rPr>
      </w:pPr>
      <w:bookmarkStart w:colFirst="0" w:colLast="0" w:name="_48yfgaauytjy" w:id="2"/>
      <w:bookmarkEnd w:id="2"/>
      <w:r w:rsidDel="00000000" w:rsidR="00000000" w:rsidRPr="00000000">
        <w:rPr>
          <w:rFonts w:ascii="Helvetica Neue" w:cs="Helvetica Neue" w:eastAsia="Helvetica Neue" w:hAnsi="Helvetica Neue"/>
          <w:b w:val="1"/>
          <w:rtl w:val="0"/>
        </w:rPr>
        <w:t xml:space="preserve">Person Specification </w:t>
      </w:r>
    </w:p>
    <w:p w:rsidR="00000000" w:rsidDel="00000000" w:rsidP="00000000" w:rsidRDefault="00000000" w:rsidRPr="00000000" w14:paraId="00000038">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Essential</w:t>
      </w:r>
    </w:p>
    <w:p w:rsidR="00000000" w:rsidDel="00000000" w:rsidP="00000000" w:rsidRDefault="00000000" w:rsidRPr="00000000" w14:paraId="0000003A">
      <w:pPr>
        <w:ind w:left="0" w:firstLine="0"/>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3B">
      <w:pPr>
        <w:numPr>
          <w:ilvl w:val="0"/>
          <w:numId w:val="4"/>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Experience and an understanding of working with children and young people and implementing safeguarding measures, including relevant qualifications</w:t>
      </w:r>
    </w:p>
    <w:p w:rsidR="00000000" w:rsidDel="00000000" w:rsidP="00000000" w:rsidRDefault="00000000" w:rsidRPr="00000000" w14:paraId="0000003C">
      <w:pPr>
        <w:numPr>
          <w:ilvl w:val="0"/>
          <w:numId w:val="4"/>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Experience of facilitation with groups of young people in collaborative creative music-making activities</w:t>
      </w:r>
    </w:p>
    <w:p w:rsidR="00000000" w:rsidDel="00000000" w:rsidP="00000000" w:rsidRDefault="00000000" w:rsidRPr="00000000" w14:paraId="0000003D">
      <w:pPr>
        <w:numPr>
          <w:ilvl w:val="0"/>
          <w:numId w:val="4"/>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A passion for supporting children and young people to access high quality music opportunities</w:t>
      </w:r>
    </w:p>
    <w:p w:rsidR="00000000" w:rsidDel="00000000" w:rsidP="00000000" w:rsidRDefault="00000000" w:rsidRPr="00000000" w14:paraId="0000003E">
      <w:pPr>
        <w:numPr>
          <w:ilvl w:val="0"/>
          <w:numId w:val="4"/>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Skills in some or all of the following:</w:t>
      </w:r>
    </w:p>
    <w:p w:rsidR="00000000" w:rsidDel="00000000" w:rsidP="00000000" w:rsidRDefault="00000000" w:rsidRPr="00000000" w14:paraId="0000003F">
      <w:pPr>
        <w:numPr>
          <w:ilvl w:val="1"/>
          <w:numId w:val="4"/>
        </w:numPr>
        <w:ind w:left="144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Vocal work</w:t>
      </w:r>
    </w:p>
    <w:p w:rsidR="00000000" w:rsidDel="00000000" w:rsidP="00000000" w:rsidRDefault="00000000" w:rsidRPr="00000000" w14:paraId="00000040">
      <w:pPr>
        <w:numPr>
          <w:ilvl w:val="1"/>
          <w:numId w:val="4"/>
        </w:numPr>
        <w:ind w:left="144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Songwriting</w:t>
      </w:r>
    </w:p>
    <w:p w:rsidR="00000000" w:rsidDel="00000000" w:rsidP="00000000" w:rsidRDefault="00000000" w:rsidRPr="00000000" w14:paraId="00000041">
      <w:pPr>
        <w:numPr>
          <w:ilvl w:val="1"/>
          <w:numId w:val="4"/>
        </w:numPr>
        <w:ind w:left="144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Instrumentation</w:t>
      </w:r>
    </w:p>
    <w:p w:rsidR="00000000" w:rsidDel="00000000" w:rsidP="00000000" w:rsidRDefault="00000000" w:rsidRPr="00000000" w14:paraId="00000042">
      <w:pPr>
        <w:numPr>
          <w:ilvl w:val="1"/>
          <w:numId w:val="4"/>
        </w:numPr>
        <w:ind w:left="144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Electronic music production</w:t>
      </w:r>
    </w:p>
    <w:p w:rsidR="00000000" w:rsidDel="00000000" w:rsidP="00000000" w:rsidRDefault="00000000" w:rsidRPr="00000000" w14:paraId="00000043">
      <w:pPr>
        <w:numPr>
          <w:ilvl w:val="0"/>
          <w:numId w:val="4"/>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Punctuality and initiative in setting the session space</w:t>
      </w:r>
    </w:p>
    <w:p w:rsidR="00000000" w:rsidDel="00000000" w:rsidP="00000000" w:rsidRDefault="00000000" w:rsidRPr="00000000" w14:paraId="00000044">
      <w:pPr>
        <w:numPr>
          <w:ilvl w:val="0"/>
          <w:numId w:val="4"/>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An understanding of and commitment to diversity, inclusion, and the differing needs of young people when working in complex settings</w:t>
      </w:r>
    </w:p>
    <w:p w:rsidR="00000000" w:rsidDel="00000000" w:rsidP="00000000" w:rsidRDefault="00000000" w:rsidRPr="00000000" w14:paraId="00000045">
      <w:pPr>
        <w:numPr>
          <w:ilvl w:val="0"/>
          <w:numId w:val="4"/>
        </w:numPr>
        <w:ind w:left="720" w:hanging="360"/>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An up-to-date DBS check, or be willing to take one</w:t>
      </w:r>
    </w:p>
    <w:p w:rsidR="00000000" w:rsidDel="00000000" w:rsidP="00000000" w:rsidRDefault="00000000" w:rsidRPr="00000000" w14:paraId="00000046">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Desirable</w:t>
      </w:r>
    </w:p>
    <w:p w:rsidR="00000000" w:rsidDel="00000000" w:rsidP="00000000" w:rsidRDefault="00000000" w:rsidRPr="00000000" w14:paraId="00000048">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49">
      <w:pPr>
        <w:numPr>
          <w:ilvl w:val="0"/>
          <w:numId w:val="2"/>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Knowledge and/or experience of trauma Informed and co-creation practices and theories</w:t>
      </w:r>
    </w:p>
    <w:p w:rsidR="00000000" w:rsidDel="00000000" w:rsidP="00000000" w:rsidRDefault="00000000" w:rsidRPr="00000000" w14:paraId="0000004A">
      <w:pPr>
        <w:numPr>
          <w:ilvl w:val="0"/>
          <w:numId w:val="2"/>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Based in or near to the Rochdale borough</w:t>
      </w: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4C">
      <w:pPr>
        <w:pStyle w:val="Heading2"/>
        <w:spacing w:after="0" w:before="0" w:lineRule="auto"/>
        <w:rPr>
          <w:rFonts w:ascii="Helvetica Neue" w:cs="Helvetica Neue" w:eastAsia="Helvetica Neue" w:hAnsi="Helvetica Neue"/>
          <w:b w:val="1"/>
        </w:rPr>
      </w:pPr>
      <w:bookmarkStart w:colFirst="0" w:colLast="0" w:name="_pzcgkobugw56" w:id="3"/>
      <w:bookmarkEnd w:id="3"/>
      <w:r w:rsidDel="00000000" w:rsidR="00000000" w:rsidRPr="00000000">
        <w:rPr>
          <w:rFonts w:ascii="Helvetica Neue" w:cs="Helvetica Neue" w:eastAsia="Helvetica Neue" w:hAnsi="Helvetica Neue"/>
          <w:b w:val="1"/>
          <w:rtl w:val="0"/>
        </w:rPr>
        <w:t xml:space="preserve">When and Where</w:t>
      </w:r>
    </w:p>
    <w:p w:rsidR="00000000" w:rsidDel="00000000" w:rsidP="00000000" w:rsidRDefault="00000000" w:rsidRPr="00000000" w14:paraId="0000004D">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Rochdale Youth Service</w:t>
      </w: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Sessions on the following Mondays will take place in Middleton between 12.30-3.30pm:</w:t>
      </w:r>
    </w:p>
    <w:p w:rsidR="00000000" w:rsidDel="00000000" w:rsidP="00000000" w:rsidRDefault="00000000" w:rsidRPr="00000000" w14:paraId="00000051">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31 March</w:t>
      </w:r>
    </w:p>
    <w:p w:rsidR="00000000" w:rsidDel="00000000" w:rsidP="00000000" w:rsidRDefault="00000000" w:rsidRPr="00000000" w14:paraId="00000053">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7, 14, 28 April</w:t>
      </w:r>
    </w:p>
    <w:p w:rsidR="00000000" w:rsidDel="00000000" w:rsidP="00000000" w:rsidRDefault="00000000" w:rsidRPr="00000000" w14:paraId="00000054">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5, 12, 19 May</w:t>
      </w:r>
    </w:p>
    <w:p w:rsidR="00000000" w:rsidDel="00000000" w:rsidP="00000000" w:rsidRDefault="00000000" w:rsidRPr="00000000" w14:paraId="00000055">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2, 9, 16 June</w:t>
      </w:r>
    </w:p>
    <w:p w:rsidR="00000000" w:rsidDel="00000000" w:rsidP="00000000" w:rsidRDefault="00000000" w:rsidRPr="00000000" w14:paraId="00000056">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There will also be two holiday sessions taking place between 1-3.30pm on Monday 14 April (Middleton) and Thursday 17 April (Heywood).</w:t>
      </w:r>
    </w:p>
    <w:p w:rsidR="00000000" w:rsidDel="00000000" w:rsidP="00000000" w:rsidRDefault="00000000" w:rsidRPr="00000000" w14:paraId="00000058">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Rochdale Connections Trust</w:t>
      </w:r>
    </w:p>
    <w:p w:rsidR="00000000" w:rsidDel="00000000" w:rsidP="00000000" w:rsidRDefault="00000000" w:rsidRPr="00000000" w14:paraId="0000005A">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Sessions on the following Wednesdays will take place in Rochdale town centre between 3-6pm:</w:t>
      </w:r>
    </w:p>
    <w:p w:rsidR="00000000" w:rsidDel="00000000" w:rsidP="00000000" w:rsidRDefault="00000000" w:rsidRPr="00000000" w14:paraId="0000005C">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April 2, 9, 16, 23, 30</w:t>
      </w:r>
    </w:p>
    <w:p w:rsidR="00000000" w:rsidDel="00000000" w:rsidP="00000000" w:rsidRDefault="00000000" w:rsidRPr="00000000" w14:paraId="0000005E">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May 7, 14, 21, 28</w:t>
      </w:r>
    </w:p>
    <w:p w:rsidR="00000000" w:rsidDel="00000000" w:rsidP="00000000" w:rsidRDefault="00000000" w:rsidRPr="00000000" w14:paraId="0000005F">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June 4, 11, 18</w:t>
      </w:r>
    </w:p>
    <w:p w:rsidR="00000000" w:rsidDel="00000000" w:rsidP="00000000" w:rsidRDefault="00000000" w:rsidRPr="00000000" w14:paraId="00000060">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All times are inclusive of setting up, delivery and debriefing.</w:t>
      </w:r>
    </w:p>
    <w:p w:rsidR="00000000" w:rsidDel="00000000" w:rsidP="00000000" w:rsidRDefault="00000000" w:rsidRPr="00000000" w14:paraId="00000062">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63">
      <w:pPr>
        <w:pStyle w:val="Heading2"/>
        <w:spacing w:after="0" w:before="0" w:lineRule="auto"/>
        <w:rPr>
          <w:rFonts w:ascii="Helvetica Neue" w:cs="Helvetica Neue" w:eastAsia="Helvetica Neue" w:hAnsi="Helvetica Neue"/>
          <w:b w:val="1"/>
        </w:rPr>
      </w:pPr>
      <w:bookmarkStart w:colFirst="0" w:colLast="0" w:name="_pk2aipvou8o6" w:id="4"/>
      <w:bookmarkEnd w:id="4"/>
      <w:r w:rsidDel="00000000" w:rsidR="00000000" w:rsidRPr="00000000">
        <w:rPr>
          <w:rFonts w:ascii="Helvetica Neue" w:cs="Helvetica Neue" w:eastAsia="Helvetica Neue" w:hAnsi="Helvetica Neue"/>
          <w:b w:val="1"/>
          <w:rtl w:val="0"/>
        </w:rPr>
        <w:t xml:space="preserve">Recruitment Process</w:t>
      </w:r>
    </w:p>
    <w:p w:rsidR="00000000" w:rsidDel="00000000" w:rsidP="00000000" w:rsidRDefault="00000000" w:rsidRPr="00000000" w14:paraId="00000064">
      <w:pPr>
        <w:rPr>
          <w:rFonts w:ascii="Helvetica Neue" w:cs="Helvetica Neue" w:eastAsia="Helvetica Neue" w:hAnsi="Helvetica Neue"/>
          <w:b w:val="1"/>
          <w:sz w:val="28"/>
          <w:szCs w:val="2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5670"/>
        <w:tblGridChange w:id="0">
          <w:tblGrid>
            <w:gridCol w:w="3690"/>
            <w:gridCol w:w="56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Friday 21 February 2025, 11pm</w:t>
            </w:r>
          </w:p>
          <w:p w:rsidR="00000000" w:rsidDel="00000000" w:rsidP="00000000" w:rsidRDefault="00000000" w:rsidRPr="00000000" w14:paraId="00000067">
            <w:pPr>
              <w:widowControl w:val="0"/>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68">
            <w:pPr>
              <w:widowControl w:val="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We encourage you to submit your application before the deadline but if you need a bit more time please let us know by Wednesday 19 February.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Shortlisting completed and candidates notified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Friday 28</w:t>
            </w:r>
            <w:r w:rsidDel="00000000" w:rsidR="00000000" w:rsidRPr="00000000">
              <w:rPr>
                <w:rFonts w:ascii="Helvetica Neue" w:cs="Helvetica Neue" w:eastAsia="Helvetica Neue" w:hAnsi="Helvetica Neue"/>
                <w:sz w:val="28"/>
                <w:szCs w:val="28"/>
                <w:rtl w:val="0"/>
              </w:rPr>
              <w:t xml:space="preserve"> February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Interviews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Monday 3</w:t>
            </w:r>
            <w:commentRangeStart w:id="0"/>
            <w:commentRangeStart w:id="1"/>
            <w:commentRangeStart w:id="2"/>
            <w:commentRangeStart w:id="3"/>
            <w:commentRangeStart w:id="4"/>
            <w:commentRangeStart w:id="5"/>
            <w:r w:rsidDel="00000000" w:rsidR="00000000" w:rsidRPr="00000000">
              <w:rPr>
                <w:rFonts w:ascii="Helvetica Neue" w:cs="Helvetica Neue" w:eastAsia="Helvetica Neue" w:hAnsi="Helvetica Neue"/>
                <w:sz w:val="28"/>
                <w:szCs w:val="28"/>
                <w:rtl w:val="0"/>
              </w:rPr>
              <w:t xml:space="preserve"> March</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tc>
      </w:tr>
    </w:tbl>
    <w:p w:rsidR="00000000" w:rsidDel="00000000" w:rsidP="00000000" w:rsidRDefault="00000000" w:rsidRPr="00000000" w14:paraId="0000006D">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Once shortlisting is complete, we’ll let every applicant know whether they have been successful in making it through to the next stage. </w:t>
      </w:r>
    </w:p>
    <w:p w:rsidR="00000000" w:rsidDel="00000000" w:rsidP="00000000" w:rsidRDefault="00000000" w:rsidRPr="00000000" w14:paraId="0000006F">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Interviews will be held at the Brighter Sound offices in central Manchester (Green Fish Resource Centre, 46-50 Oldham Street, Manchester, M4 1LE).</w:t>
      </w:r>
    </w:p>
    <w:p w:rsidR="00000000" w:rsidDel="00000000" w:rsidP="00000000" w:rsidRDefault="00000000" w:rsidRPr="00000000" w14:paraId="00000071">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If you’re invited to an interview, we’ll cover the cost of travel expenses. </w:t>
      </w:r>
    </w:p>
    <w:p w:rsidR="00000000" w:rsidDel="00000000" w:rsidP="00000000" w:rsidRDefault="00000000" w:rsidRPr="00000000" w14:paraId="00000073">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74">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We’re keen for the successful candidate to start as soon as possible, though we will of course work around any existing notice periods. </w:t>
      </w:r>
    </w:p>
    <w:p w:rsidR="00000000" w:rsidDel="00000000" w:rsidP="00000000" w:rsidRDefault="00000000" w:rsidRPr="00000000" w14:paraId="00000075">
      <w:pPr>
        <w:pStyle w:val="Heading2"/>
        <w:rPr>
          <w:rFonts w:ascii="Helvetica Neue" w:cs="Helvetica Neue" w:eastAsia="Helvetica Neue" w:hAnsi="Helvetica Neue"/>
          <w:b w:val="1"/>
        </w:rPr>
      </w:pPr>
      <w:bookmarkStart w:colFirst="0" w:colLast="0" w:name="_u3fzvcddxpg2" w:id="5"/>
      <w:bookmarkEnd w:id="5"/>
      <w:r w:rsidDel="00000000" w:rsidR="00000000" w:rsidRPr="00000000">
        <w:rPr>
          <w:rFonts w:ascii="Helvetica Neue" w:cs="Helvetica Neue" w:eastAsia="Helvetica Neue" w:hAnsi="Helvetica Neue"/>
          <w:b w:val="1"/>
          <w:rtl w:val="0"/>
        </w:rPr>
        <w:t xml:space="preserve">How to Apply</w:t>
      </w:r>
    </w:p>
    <w:p w:rsidR="00000000" w:rsidDel="00000000" w:rsidP="00000000" w:rsidRDefault="00000000" w:rsidRPr="00000000" w14:paraId="00000076">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Please complete </w:t>
      </w:r>
      <w:hyperlink r:id="rId8">
        <w:r w:rsidDel="00000000" w:rsidR="00000000" w:rsidRPr="00000000">
          <w:rPr>
            <w:rFonts w:ascii="Helvetica Neue" w:cs="Helvetica Neue" w:eastAsia="Helvetica Neue" w:hAnsi="Helvetica Neue"/>
            <w:color w:val="1155cc"/>
            <w:sz w:val="28"/>
            <w:szCs w:val="28"/>
            <w:u w:val="single"/>
            <w:rtl w:val="0"/>
          </w:rPr>
          <w:t xml:space="preserve">an </w:t>
        </w:r>
      </w:hyperlink>
      <w:hyperlink r:id="rId9">
        <w:r w:rsidDel="00000000" w:rsidR="00000000" w:rsidRPr="00000000">
          <w:rPr>
            <w:rFonts w:ascii="Helvetica Neue" w:cs="Helvetica Neue" w:eastAsia="Helvetica Neue" w:hAnsi="Helvetica Neue"/>
            <w:color w:val="1155cc"/>
            <w:sz w:val="28"/>
            <w:szCs w:val="28"/>
            <w:u w:val="single"/>
            <w:rtl w:val="0"/>
          </w:rPr>
          <w:t xml:space="preserve">online application</w:t>
        </w:r>
      </w:hyperlink>
      <w:r w:rsidDel="00000000" w:rsidR="00000000" w:rsidRPr="00000000">
        <w:rPr>
          <w:rFonts w:ascii="Helvetica Neue" w:cs="Helvetica Neue" w:eastAsia="Helvetica Neue" w:hAnsi="Helvetica Neue"/>
          <w:sz w:val="28"/>
          <w:szCs w:val="28"/>
          <w:rtl w:val="0"/>
        </w:rPr>
        <w:t xml:space="preserve"> by Friday 21 February 2025, 11pm.</w:t>
      </w:r>
    </w:p>
    <w:p w:rsidR="00000000" w:rsidDel="00000000" w:rsidP="00000000" w:rsidRDefault="00000000" w:rsidRPr="00000000" w14:paraId="00000078">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If you have any questions or if there are any adjustments that would support you in your application or the interview process, please let us know. For example, if you need this information in a different format. </w:t>
      </w:r>
    </w:p>
    <w:p w:rsidR="00000000" w:rsidDel="00000000" w:rsidP="00000000" w:rsidRDefault="00000000" w:rsidRPr="00000000" w14:paraId="0000007A">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You can get in touch by emailing Tim Chatterton at </w:t>
      </w:r>
      <w:hyperlink r:id="rId10">
        <w:r w:rsidDel="00000000" w:rsidR="00000000" w:rsidRPr="00000000">
          <w:rPr>
            <w:rFonts w:ascii="Helvetica Neue" w:cs="Helvetica Neue" w:eastAsia="Helvetica Neue" w:hAnsi="Helvetica Neue"/>
            <w:color w:val="1155cc"/>
            <w:sz w:val="28"/>
            <w:szCs w:val="28"/>
            <w:u w:val="single"/>
            <w:rtl w:val="0"/>
          </w:rPr>
          <w:t xml:space="preserve">recruitment@brightersound.com</w:t>
        </w:r>
      </w:hyperlink>
      <w:r w:rsidDel="00000000" w:rsidR="00000000" w:rsidRPr="00000000">
        <w:rPr>
          <w:rFonts w:ascii="Helvetica Neue" w:cs="Helvetica Neue" w:eastAsia="Helvetica Neue" w:hAnsi="Helvetica Neue"/>
          <w:sz w:val="28"/>
          <w:szCs w:val="28"/>
          <w:rtl w:val="0"/>
        </w:rPr>
        <w:t xml:space="preserve"> or calling </w:t>
      </w:r>
      <w:r w:rsidDel="00000000" w:rsidR="00000000" w:rsidRPr="00000000">
        <w:rPr>
          <w:rFonts w:ascii="Helvetica Neue" w:cs="Helvetica Neue" w:eastAsia="Helvetica Neue" w:hAnsi="Helvetica Neue"/>
          <w:color w:val="202124"/>
          <w:sz w:val="28"/>
          <w:szCs w:val="28"/>
          <w:highlight w:val="white"/>
          <w:rtl w:val="0"/>
        </w:rPr>
        <w:t xml:space="preserve">0161 546 5334.</w:t>
      </w:r>
      <w:r w:rsidDel="00000000" w:rsidR="00000000" w:rsidRPr="00000000">
        <w:rPr>
          <w:rtl w:val="0"/>
        </w:rPr>
      </w:r>
    </w:p>
    <w:p w:rsidR="00000000" w:rsidDel="00000000" w:rsidP="00000000" w:rsidRDefault="00000000" w:rsidRPr="00000000" w14:paraId="0000007C">
      <w:pPr>
        <w:pStyle w:val="Heading2"/>
        <w:rPr>
          <w:rFonts w:ascii="Helvetica Neue" w:cs="Helvetica Neue" w:eastAsia="Helvetica Neue" w:hAnsi="Helvetica Neue"/>
          <w:b w:val="1"/>
        </w:rPr>
      </w:pPr>
      <w:bookmarkStart w:colFirst="0" w:colLast="0" w:name="_s8837sexsbgy" w:id="6"/>
      <w:bookmarkEnd w:id="6"/>
      <w:r w:rsidDel="00000000" w:rsidR="00000000" w:rsidRPr="00000000">
        <w:rPr>
          <w:rFonts w:ascii="Helvetica Neue" w:cs="Helvetica Neue" w:eastAsia="Helvetica Neue" w:hAnsi="Helvetica Neue"/>
          <w:b w:val="1"/>
          <w:rtl w:val="0"/>
        </w:rPr>
        <w:t xml:space="preserve">Safeguarding</w:t>
      </w:r>
    </w:p>
    <w:p w:rsidR="00000000" w:rsidDel="00000000" w:rsidP="00000000" w:rsidRDefault="00000000" w:rsidRPr="00000000" w14:paraId="0000007D">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The safety and wellbeing of our beneficiaries is of utmost importance. Safeguarding is therefore a major consideration during recruitment, and we take a robust approach when recruiting employees or volunteers. </w:t>
      </w:r>
    </w:p>
    <w:p w:rsidR="00000000" w:rsidDel="00000000" w:rsidP="00000000" w:rsidRDefault="00000000" w:rsidRPr="00000000" w14:paraId="0000007F">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Successful candidates will be asked to complete a self disclosure form, undergo a DBS (Disclosure and Barring Service) Check, an appropriate level of Safeguarding Training and will need to provide references which both help to confirm their ability to work with us and support an assessment of their suitability for the role and its safeguarding responsibilities.</w:t>
      </w: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color w:val="222222"/>
          <w:sz w:val="28"/>
          <w:szCs w:val="28"/>
          <w:highlight w:val="white"/>
          <w:rtl w:val="0"/>
        </w:rPr>
        <w:t xml:space="preserve">Please read our </w:t>
      </w:r>
      <w:hyperlink r:id="rId11">
        <w:r w:rsidDel="00000000" w:rsidR="00000000" w:rsidRPr="00000000">
          <w:rPr>
            <w:rFonts w:ascii="Helvetica Neue" w:cs="Helvetica Neue" w:eastAsia="Helvetica Neue" w:hAnsi="Helvetica Neue"/>
            <w:color w:val="1155cc"/>
            <w:sz w:val="28"/>
            <w:szCs w:val="28"/>
            <w:highlight w:val="white"/>
            <w:u w:val="single"/>
            <w:rtl w:val="0"/>
          </w:rPr>
          <w:t xml:space="preserve">Safeguarding Policy</w:t>
        </w:r>
      </w:hyperlink>
      <w:r w:rsidDel="00000000" w:rsidR="00000000" w:rsidRPr="00000000">
        <w:rPr>
          <w:rFonts w:ascii="Helvetica Neue" w:cs="Helvetica Neue" w:eastAsia="Helvetica Neue" w:hAnsi="Helvetica Neue"/>
          <w:color w:val="222222"/>
          <w:sz w:val="28"/>
          <w:szCs w:val="28"/>
          <w:highlight w:val="white"/>
          <w:rtl w:val="0"/>
        </w:rPr>
        <w:t xml:space="preserve"> for more information.</w:t>
      </w:r>
      <w:r w:rsidDel="00000000" w:rsidR="00000000" w:rsidRPr="00000000">
        <w:rPr>
          <w:rtl w:val="0"/>
        </w:rPr>
      </w:r>
    </w:p>
    <w:p w:rsidR="00000000" w:rsidDel="00000000" w:rsidP="00000000" w:rsidRDefault="00000000" w:rsidRPr="00000000" w14:paraId="00000083">
      <w:pPr>
        <w:pStyle w:val="Heading2"/>
        <w:rPr>
          <w:rFonts w:ascii="Helvetica Neue" w:cs="Helvetica Neue" w:eastAsia="Helvetica Neue" w:hAnsi="Helvetica Neue"/>
          <w:b w:val="1"/>
        </w:rPr>
      </w:pPr>
      <w:bookmarkStart w:colFirst="0" w:colLast="0" w:name="_d9y10qmqbct5" w:id="7"/>
      <w:bookmarkEnd w:id="7"/>
      <w:r w:rsidDel="00000000" w:rsidR="00000000" w:rsidRPr="00000000">
        <w:rPr>
          <w:rFonts w:ascii="Helvetica Neue" w:cs="Helvetica Neue" w:eastAsia="Helvetica Neue" w:hAnsi="Helvetica Neue"/>
          <w:b w:val="1"/>
          <w:rtl w:val="0"/>
        </w:rPr>
        <w:t xml:space="preserve">Equal Opportunities</w:t>
      </w:r>
    </w:p>
    <w:p w:rsidR="00000000" w:rsidDel="00000000" w:rsidP="00000000" w:rsidRDefault="00000000" w:rsidRPr="00000000" w14:paraId="00000084">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85">
      <w:pPr>
        <w:rPr>
          <w:rFonts w:ascii="Helvetica Neue" w:cs="Helvetica Neue" w:eastAsia="Helvetica Neue" w:hAnsi="Helvetica Neue"/>
          <w:sz w:val="28"/>
          <w:szCs w:val="28"/>
          <w:highlight w:val="white"/>
        </w:rPr>
      </w:pPr>
      <w:r w:rsidDel="00000000" w:rsidR="00000000" w:rsidRPr="00000000">
        <w:rPr>
          <w:rFonts w:ascii="Helvetica Neue" w:cs="Helvetica Neue" w:eastAsia="Helvetica Neue" w:hAnsi="Helvetica Neue"/>
          <w:sz w:val="28"/>
          <w:szCs w:val="28"/>
          <w:rtl w:val="0"/>
        </w:rPr>
        <w:t xml:space="preserve">Brighter Sound is committed to building a diverse workforce and welcomes applications from candidates of all backgrounds. </w:t>
      </w:r>
      <w:r w:rsidDel="00000000" w:rsidR="00000000" w:rsidRPr="00000000">
        <w:rPr>
          <w:rFonts w:ascii="Helvetica Neue" w:cs="Helvetica Neue" w:eastAsia="Helvetica Neue" w:hAnsi="Helvetica Neue"/>
          <w:sz w:val="28"/>
          <w:szCs w:val="28"/>
          <w:highlight w:val="white"/>
          <w:rtl w:val="0"/>
        </w:rPr>
        <w:t xml:space="preserve">We encourage you to apply no matter your age, caring responsibilities, disability, gender, gender identity, marriage and civil partnership, pregnancy and maternity, race, religion or belief and sexual orientation.</w:t>
      </w:r>
    </w:p>
    <w:p w:rsidR="00000000" w:rsidDel="00000000" w:rsidP="00000000" w:rsidRDefault="00000000" w:rsidRPr="00000000" w14:paraId="00000086">
      <w:pPr>
        <w:rPr>
          <w:rFonts w:ascii="Helvetica Neue" w:cs="Helvetica Neue" w:eastAsia="Helvetica Neue" w:hAnsi="Helvetica Neue"/>
          <w:sz w:val="28"/>
          <w:szCs w:val="28"/>
          <w:highlight w:val="white"/>
        </w:rPr>
      </w:pPr>
      <w:r w:rsidDel="00000000" w:rsidR="00000000" w:rsidRPr="00000000">
        <w:rPr>
          <w:rtl w:val="0"/>
        </w:rPr>
      </w:r>
    </w:p>
    <w:p w:rsidR="00000000" w:rsidDel="00000000" w:rsidP="00000000" w:rsidRDefault="00000000" w:rsidRPr="00000000" w14:paraId="00000087">
      <w:pPr>
        <w:shd w:fill="ffffff" w:val="clear"/>
        <w:spacing w:after="16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highlight w:val="white"/>
          <w:rtl w:val="0"/>
        </w:rPr>
        <w:t xml:space="preserve">We’re particularly committed to supporting applications from people with backgrounds or social groups that are currently underrepresented in the creative industries</w:t>
      </w:r>
      <w:r w:rsidDel="00000000" w:rsidR="00000000" w:rsidRPr="00000000">
        <w:rPr>
          <w:rFonts w:ascii="Helvetica Neue" w:cs="Helvetica Neue" w:eastAsia="Helvetica Neue" w:hAnsi="Helvetica Neue"/>
          <w:sz w:val="28"/>
          <w:szCs w:val="28"/>
          <w:rtl w:val="0"/>
        </w:rPr>
        <w:t xml:space="preserve"> including D/deaf, Disabled and/or neurodivergent people, and people from the Global Majority*.</w:t>
      </w:r>
    </w:p>
    <w:p w:rsidR="00000000" w:rsidDel="00000000" w:rsidP="00000000" w:rsidRDefault="00000000" w:rsidRPr="00000000" w14:paraId="00000088">
      <w:pPr>
        <w:shd w:fill="ffffff" w:val="clear"/>
        <w:spacing w:after="16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Brighter Sound is proud to be a Real Living Wage employer. We are committed to accessibility and compliant with the Equality Act 2010. As a Disability Confident employer we guarantee an interview to anyone with a disability whose application meets the minimum criteria for the post. By ‘minimum criteria’ we mean that applicants must provide evidence in their application that demonstrates how they meet the requirements set out in the person specification. </w:t>
      </w:r>
      <w:r w:rsidDel="00000000" w:rsidR="00000000" w:rsidRPr="00000000">
        <w:rPr>
          <w:rFonts w:ascii="Helvetica Neue" w:cs="Helvetica Neue" w:eastAsia="Helvetica Neue" w:hAnsi="Helvetica Neue"/>
          <w:sz w:val="28"/>
          <w:szCs w:val="28"/>
          <w:highlight w:val="white"/>
          <w:rtl w:val="0"/>
        </w:rPr>
        <w:t xml:space="preserve">To be considered under the Guaranteed Interview Scheme, applicants will need to declare that they have a disability.</w:t>
      </w:r>
      <w:r w:rsidDel="00000000" w:rsidR="00000000" w:rsidRPr="00000000">
        <w:rPr>
          <w:rtl w:val="0"/>
        </w:rPr>
      </w:r>
    </w:p>
    <w:p w:rsidR="00000000" w:rsidDel="00000000" w:rsidP="00000000" w:rsidRDefault="00000000" w:rsidRPr="00000000" w14:paraId="00000089">
      <w:pPr>
        <w:shd w:fill="ffffff" w:val="clear"/>
        <w:spacing w:after="160" w:lineRule="auto"/>
        <w:rPr>
          <w:rFonts w:ascii="Helvetica Neue" w:cs="Helvetica Neue" w:eastAsia="Helvetica Neue" w:hAnsi="Helvetica Neue"/>
          <w:sz w:val="28"/>
          <w:szCs w:val="28"/>
          <w:highlight w:val="white"/>
        </w:rPr>
      </w:pPr>
      <w:r w:rsidDel="00000000" w:rsidR="00000000" w:rsidRPr="00000000">
        <w:rPr>
          <w:rFonts w:ascii="Helvetica Neue" w:cs="Helvetica Neue" w:eastAsia="Helvetica Neue" w:hAnsi="Helvetica Neue"/>
          <w:sz w:val="28"/>
          <w:szCs w:val="28"/>
          <w:highlight w:val="white"/>
          <w:rtl w:val="0"/>
        </w:rPr>
        <w:t xml:space="preserve">*Global Majority is a collective term that refers to people who are Black, Asian, Brown, dual-heritage, indigenous to the global south, and or have been </w:t>
      </w:r>
      <w:r w:rsidDel="00000000" w:rsidR="00000000" w:rsidRPr="00000000">
        <w:rPr>
          <w:rFonts w:ascii="Helvetica Neue" w:cs="Helvetica Neue" w:eastAsia="Helvetica Neue" w:hAnsi="Helvetica Neue"/>
          <w:sz w:val="28"/>
          <w:szCs w:val="28"/>
          <w:highlight w:val="white"/>
          <w:rtl w:val="0"/>
        </w:rPr>
        <w:t xml:space="preserve">racialised</w:t>
      </w:r>
      <w:r w:rsidDel="00000000" w:rsidR="00000000" w:rsidRPr="00000000">
        <w:rPr>
          <w:rFonts w:ascii="Helvetica Neue" w:cs="Helvetica Neue" w:eastAsia="Helvetica Neue" w:hAnsi="Helvetica Neue"/>
          <w:sz w:val="28"/>
          <w:szCs w:val="28"/>
          <w:highlight w:val="white"/>
          <w:rtl w:val="0"/>
        </w:rPr>
        <w:t xml:space="preserve"> as ‘ethnic minorities’. Globally, these groups currently represent approximately 80% of the world’s population. (Source: Rosemary Campbell-Stephens MBE, Leeds Beckett University)</w:t>
      </w:r>
    </w:p>
    <w:p w:rsidR="00000000" w:rsidDel="00000000" w:rsidP="00000000" w:rsidRDefault="00000000" w:rsidRPr="00000000" w14:paraId="0000008A">
      <w:pPr>
        <w:pStyle w:val="Heading2"/>
        <w:rPr>
          <w:rFonts w:ascii="Helvetica Neue" w:cs="Helvetica Neue" w:eastAsia="Helvetica Neue" w:hAnsi="Helvetica Neue"/>
          <w:b w:val="1"/>
        </w:rPr>
      </w:pPr>
      <w:bookmarkStart w:colFirst="0" w:colLast="0" w:name="_dciugmmzl7d1" w:id="8"/>
      <w:bookmarkEnd w:id="8"/>
      <w:r w:rsidDel="00000000" w:rsidR="00000000" w:rsidRPr="00000000">
        <w:rPr>
          <w:rFonts w:ascii="Helvetica Neue" w:cs="Helvetica Neue" w:eastAsia="Helvetica Neue" w:hAnsi="Helvetica Neue"/>
          <w:b w:val="1"/>
          <w:rtl w:val="0"/>
        </w:rPr>
        <w:t xml:space="preserve">About Brighter Sound</w:t>
      </w:r>
    </w:p>
    <w:p w:rsidR="00000000" w:rsidDel="00000000" w:rsidP="00000000" w:rsidRDefault="00000000" w:rsidRPr="00000000" w14:paraId="0000008B">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sz w:val="28"/>
          <w:szCs w:val="28"/>
        </w:rPr>
      </w:pPr>
      <w:hyperlink r:id="rId12">
        <w:r w:rsidDel="00000000" w:rsidR="00000000" w:rsidRPr="00000000">
          <w:rPr>
            <w:rFonts w:ascii="Helvetica Neue" w:cs="Helvetica Neue" w:eastAsia="Helvetica Neue" w:hAnsi="Helvetica Neue"/>
            <w:color w:val="0000ee"/>
            <w:sz w:val="28"/>
            <w:szCs w:val="28"/>
            <w:u w:val="single"/>
            <w:rtl w:val="0"/>
          </w:rPr>
          <w:t xml:space="preserve">We're Brighter Sound</w:t>
        </w:r>
      </w:hyperlink>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8E">
      <w:pPr>
        <w:rPr>
          <w:rFonts w:ascii="Helvetica Neue" w:cs="Helvetica Neue" w:eastAsia="Helvetica Neue" w:hAnsi="Helvetica Neue"/>
          <w:color w:val="1f1f1f"/>
          <w:sz w:val="28"/>
          <w:szCs w:val="28"/>
          <w:highlight w:val="white"/>
        </w:rPr>
      </w:pPr>
      <w:r w:rsidDel="00000000" w:rsidR="00000000" w:rsidRPr="00000000">
        <w:rPr>
          <w:rFonts w:ascii="Helvetica Neue" w:cs="Helvetica Neue" w:eastAsia="Helvetica Neue" w:hAnsi="Helvetica Neue"/>
          <w:i w:val="1"/>
          <w:sz w:val="28"/>
          <w:szCs w:val="28"/>
          <w:rtl w:val="0"/>
        </w:rPr>
        <w:t xml:space="preserve">“The most significant moment in my career to date. I've made lifelong connections, advanced my skills, gained confidence and acquired memories I'll cherish and draw endless inspiration from”</w:t>
      </w:r>
      <w:r w:rsidDel="00000000" w:rsidR="00000000" w:rsidRPr="00000000">
        <w:rPr>
          <w:rFonts w:ascii="Helvetica Neue" w:cs="Helvetica Neue" w:eastAsia="Helvetica Neue" w:hAnsi="Helvetica Neue"/>
          <w:sz w:val="28"/>
          <w:szCs w:val="28"/>
          <w:rtl w:val="0"/>
        </w:rPr>
        <w:t xml:space="preserve"> is33n, Artist</w:t>
      </w: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color w:val="1f1f1f"/>
          <w:sz w:val="28"/>
          <w:szCs w:val="28"/>
          <w:highlight w:val="white"/>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b w:val="1"/>
          <w:sz w:val="28"/>
          <w:szCs w:val="28"/>
        </w:rPr>
      </w:pPr>
      <w:hyperlink r:id="rId13">
        <w:r w:rsidDel="00000000" w:rsidR="00000000" w:rsidRPr="00000000">
          <w:rPr>
            <w:rFonts w:ascii="Helvetica Neue" w:cs="Helvetica Neue" w:eastAsia="Helvetica Neue" w:hAnsi="Helvetica Neue"/>
            <w:color w:val="1155cc"/>
            <w:sz w:val="28"/>
            <w:szCs w:val="28"/>
            <w:u w:val="single"/>
            <w:rtl w:val="0"/>
          </w:rPr>
          <w:t xml:space="preserve">Brighter Sound</w:t>
        </w:r>
      </w:hyperlink>
      <w:r w:rsidDel="00000000" w:rsidR="00000000" w:rsidRPr="00000000">
        <w:rPr>
          <w:rFonts w:ascii="Helvetica Neue" w:cs="Helvetica Neue" w:eastAsia="Helvetica Neue" w:hAnsi="Helvetica Neue"/>
          <w:sz w:val="28"/>
          <w:szCs w:val="28"/>
          <w:rtl w:val="0"/>
        </w:rPr>
        <w:t xml:space="preserve"> is a pioneering music development organisation, rooted in Manchester and open to the world. We create transformative experiences for young creatives, emerging artists and up-and-coming music professionals. For 24 years we’ve been supporting people to develop creatively, professionally and personally.</w:t>
      </w: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92">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Working locally, nationally and internationally, we collaborate with a huge network of local and strategic partners across all musical styles and genres, and all areas of the sector - from music education to the music industry.</w:t>
      </w:r>
    </w:p>
    <w:p w:rsidR="00000000" w:rsidDel="00000000" w:rsidP="00000000" w:rsidRDefault="00000000" w:rsidRPr="00000000" w14:paraId="00000093">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94">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Our broad programme of activity includes:</w:t>
      </w:r>
    </w:p>
    <w:p w:rsidR="00000000" w:rsidDel="00000000" w:rsidP="00000000" w:rsidRDefault="00000000" w:rsidRPr="00000000" w14:paraId="00000095">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96">
      <w:pPr>
        <w:numPr>
          <w:ilvl w:val="0"/>
          <w:numId w:val="3"/>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Artistic residencies and commissions</w:t>
      </w:r>
    </w:p>
    <w:p w:rsidR="00000000" w:rsidDel="00000000" w:rsidP="00000000" w:rsidRDefault="00000000" w:rsidRPr="00000000" w14:paraId="00000097">
      <w:pPr>
        <w:numPr>
          <w:ilvl w:val="0"/>
          <w:numId w:val="3"/>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Community-rooted, co-created workshops</w:t>
      </w:r>
    </w:p>
    <w:p w:rsidR="00000000" w:rsidDel="00000000" w:rsidP="00000000" w:rsidRDefault="00000000" w:rsidRPr="00000000" w14:paraId="00000098">
      <w:pPr>
        <w:numPr>
          <w:ilvl w:val="0"/>
          <w:numId w:val="3"/>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Mentoring, training and professional development</w:t>
      </w:r>
    </w:p>
    <w:p w:rsidR="00000000" w:rsidDel="00000000" w:rsidP="00000000" w:rsidRDefault="00000000" w:rsidRPr="00000000" w14:paraId="00000099">
      <w:pPr>
        <w:numPr>
          <w:ilvl w:val="0"/>
          <w:numId w:val="3"/>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Peer-led support networks</w:t>
      </w:r>
    </w:p>
    <w:p w:rsidR="00000000" w:rsidDel="00000000" w:rsidP="00000000" w:rsidRDefault="00000000" w:rsidRPr="00000000" w14:paraId="0000009A">
      <w:pPr>
        <w:numPr>
          <w:ilvl w:val="0"/>
          <w:numId w:val="3"/>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One-off, large-scale, immersive events</w:t>
      </w:r>
    </w:p>
    <w:p w:rsidR="00000000" w:rsidDel="00000000" w:rsidP="00000000" w:rsidRDefault="00000000" w:rsidRPr="00000000" w14:paraId="0000009B">
      <w:pPr>
        <w:numPr>
          <w:ilvl w:val="0"/>
          <w:numId w:val="3"/>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A year-round programme of live performances</w:t>
      </w:r>
    </w:p>
    <w:p w:rsidR="00000000" w:rsidDel="00000000" w:rsidP="00000000" w:rsidRDefault="00000000" w:rsidRPr="00000000" w14:paraId="0000009C">
      <w:pPr>
        <w:numPr>
          <w:ilvl w:val="0"/>
          <w:numId w:val="3"/>
        </w:numPr>
        <w:ind w:left="720" w:hanging="360"/>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Influential strategy on a local and international level</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oe Clegg" w:id="0" w:date="2025-01-24T13:38:25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confirm, was it Monday 3 Marc?</w:t>
      </w:r>
    </w:p>
  </w:comment>
  <w:comment w:author="Jonas Roberts" w:id="1" w:date="2025-01-24T15:21:50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Yep that was it</w:t>
      </w:r>
    </w:p>
  </w:comment>
  <w:comment w:author="Lucy Wallace" w:id="2" w:date="2025-01-27T10:46:30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Double check with Tim- pretty sure he’s switching days as he’s doing other work the rest of the week</w:t>
      </w:r>
    </w:p>
  </w:comment>
  <w:comment w:author="Joe Clegg" w:id="3" w:date="2025-01-27T16:44:39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@tim@brightersound.com can you confirm?</w:t>
      </w:r>
    </w:p>
  </w:comment>
  <w:comment w:author="Joe Clegg" w:id="4" w:date="2025-01-29T12:22:04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Tim Chatterton" w:id="5" w:date="2025-01-30T07:34:00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Helvetica Neue" w:cs="Helvetica Neue" w:eastAsia="Helvetica Neue" w:hAnsi="Helvetica Neue"/>
      <w:b w:val="1"/>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rightersound.com/legals/safeguarding-policy/" TargetMode="External"/><Relationship Id="rId10" Type="http://schemas.openxmlformats.org/officeDocument/2006/relationships/hyperlink" Target="mailto:recruitment@brightersound.com" TargetMode="External"/><Relationship Id="rId13" Type="http://schemas.openxmlformats.org/officeDocument/2006/relationships/hyperlink" Target="https://www.brightersound.com/" TargetMode="External"/><Relationship Id="rId12" Type="http://schemas.openxmlformats.org/officeDocument/2006/relationships/hyperlink" Target="https://www.youtube.com/watch?v=si5pWbnIMfI"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forms/d/e/1FAIpQLScQQ0-0iH6UFB8bSvXbFD-jBWXl-nA8eG42HEdBa2YLLqdHzg/viewform?usp=heade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docs.google.com/forms/d/e/1FAIpQLScQQ0-0iH6UFB8bSvXbFD-jBWXl-nA8eG42HEdBa2YLLqdHzg/viewform?usp=hea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